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0111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color w:val="800000"/>
        </w:rPr>
        <w:t>специалност</w:t>
      </w:r>
      <w:r w:rsidRPr="003B6EF8">
        <w:rPr>
          <w:color w:val="800000"/>
        </w:rPr>
        <w:br/>
      </w:r>
      <w:r w:rsidR="00712387">
        <w:rPr>
          <w:b/>
          <w:bCs/>
          <w:color w:val="800000"/>
        </w:rPr>
        <w:t>„Икономика и мениджмънт”</w:t>
      </w:r>
    </w:p>
    <w:p w14:paraId="5C6E9E39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b/>
          <w:bCs/>
          <w:color w:val="800000"/>
        </w:rPr>
        <w:t xml:space="preserve"> професия „Икономист”</w:t>
      </w:r>
    </w:p>
    <w:p w14:paraId="1AB8E1A0" w14:textId="77777777" w:rsidR="009A7325" w:rsidRPr="00712387" w:rsidRDefault="00F05ED4" w:rsidP="00712387">
      <w:pPr>
        <w:jc w:val="center"/>
        <w:rPr>
          <w:color w:val="800000"/>
        </w:rPr>
      </w:pPr>
      <w:r>
        <w:rPr>
          <w:b/>
          <w:bCs/>
          <w:color w:val="800000"/>
        </w:rPr>
        <w:t xml:space="preserve"> ІІІ </w:t>
      </w:r>
      <w:r w:rsidR="00547125">
        <w:rPr>
          <w:b/>
          <w:bCs/>
          <w:color w:val="800000"/>
        </w:rPr>
        <w:t>СПК</w:t>
      </w:r>
      <w:r w:rsidR="007B51D1" w:rsidRPr="003B6EF8">
        <w:rPr>
          <w:color w:val="800000"/>
        </w:rPr>
        <w:t> –</w:t>
      </w:r>
      <w:r w:rsidR="00712387">
        <w:rPr>
          <w:color w:val="800000"/>
        </w:rPr>
        <w:t xml:space="preserve"> </w:t>
      </w:r>
      <w:r w:rsidR="007B51D1" w:rsidRPr="003B6EF8">
        <w:rPr>
          <w:color w:val="800000"/>
        </w:rPr>
        <w:t xml:space="preserve"> 1 паралелка с 26 ученици</w:t>
      </w:r>
      <w:r w:rsidR="00712387">
        <w:rPr>
          <w:color w:val="800000"/>
        </w:rPr>
        <w:t xml:space="preserve"> </w:t>
      </w:r>
      <w:r w:rsidR="009A7325" w:rsidRPr="00712387">
        <w:rPr>
          <w:color w:val="800000"/>
        </w:rPr>
        <w:t>с разширено изучаване на английски език</w:t>
      </w:r>
    </w:p>
    <w:p w14:paraId="41B486B3" w14:textId="77777777" w:rsidR="007B51D1" w:rsidRPr="007B51D1" w:rsidRDefault="007B51D1" w:rsidP="007B51D1">
      <w:pPr>
        <w:jc w:val="center"/>
        <w:rPr>
          <w:color w:val="993366"/>
        </w:rPr>
      </w:pPr>
    </w:p>
    <w:p w14:paraId="45A0571F" w14:textId="77777777" w:rsidR="007B51D1" w:rsidRPr="003B6EF8" w:rsidRDefault="007B51D1" w:rsidP="00F05ED4">
      <w:pPr>
        <w:spacing w:line="360" w:lineRule="auto"/>
        <w:ind w:firstLine="709"/>
        <w:jc w:val="both"/>
        <w:rPr>
          <w:rFonts w:ascii="Arial" w:hAnsi="Arial" w:cs="Arial"/>
          <w:color w:val="593312"/>
          <w:sz w:val="20"/>
          <w:szCs w:val="20"/>
        </w:rPr>
      </w:pPr>
      <w:r w:rsidRPr="003B6EF8">
        <w:rPr>
          <w:rFonts w:ascii="Arial" w:hAnsi="Arial" w:cs="Arial"/>
          <w:color w:val="593312"/>
          <w:sz w:val="20"/>
          <w:szCs w:val="20"/>
        </w:rPr>
        <w:t xml:space="preserve">В специалността се подготвят висококвалифицирани специалисти за решаване на конкретни икономически проблеми в различни области на икономиката.  В процеса на обучение се акцентира и върху общообразователната подготовка с </w:t>
      </w:r>
      <w:r w:rsidR="00E061E6">
        <w:rPr>
          <w:rFonts w:ascii="Arial" w:hAnsi="Arial" w:cs="Arial"/>
          <w:color w:val="593312"/>
          <w:sz w:val="20"/>
          <w:szCs w:val="20"/>
        </w:rPr>
        <w:t xml:space="preserve">разширено </w:t>
      </w:r>
      <w:r w:rsidRPr="003B6EF8">
        <w:rPr>
          <w:rFonts w:ascii="Arial" w:hAnsi="Arial" w:cs="Arial"/>
          <w:color w:val="593312"/>
          <w:sz w:val="20"/>
          <w:szCs w:val="20"/>
        </w:rPr>
        <w:t>изучаване на английски  език, икономическа информатика и други. В професионалната подготовка на учениците са включени предметите микроикономика и макроикономика, счетоводство, търговско право, мениджмънт, маркетинг, бизнес комуникации, икономика на предприятието, статистика и други професионални предмети.  Придобитите знания и умения дават възможност на учениците, завършили специалността “Икономика и мениджмънт”, да се реализират в държавни институции, специализирани търговски фирми, търговски вериги,  туристически фирми, банки и финансови институции, застрахователни компании и развитие на собствен търговски бизнес. Специалността дава възможност за кандидатстване във висши учебни заведения по специалности в широкия спектър на икономическата сфера, като изучаваните икономически предмети в училище са основа за постигане на отлични резултати в университета, а след това и реализация на пазара на труда.</w:t>
      </w:r>
    </w:p>
    <w:p w14:paraId="333B0ECA" w14:textId="77777777" w:rsidR="0067444F" w:rsidRPr="0067444F" w:rsidRDefault="0067444F" w:rsidP="009B01A6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Бало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о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бразува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не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7BB31CA4" w14:textId="77777777" w:rsidR="0067444F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</w:t>
      </w:r>
      <w:r w:rsidR="00E5791E" w:rsidRPr="002245E2">
        <w:rPr>
          <w:rFonts w:ascii="Arial" w:hAnsi="Arial" w:cs="Arial"/>
          <w:b/>
          <w:color w:val="000000"/>
          <w:sz w:val="20"/>
          <w:szCs w:val="20"/>
        </w:rPr>
        <w:t xml:space="preserve">за основно образование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по география и икономика и история и цивилизация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превърнати по скала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в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точки.</w:t>
      </w:r>
    </w:p>
    <w:p w14:paraId="215EC7CD" w14:textId="77777777" w:rsidR="0067444F" w:rsidRPr="002245E2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14:paraId="4C23BFA4" w14:textId="77777777" w:rsidR="007B51D1" w:rsidRPr="003B6EF8" w:rsidRDefault="007B51D1" w:rsidP="007B51D1">
      <w:pPr>
        <w:jc w:val="center"/>
        <w:rPr>
          <w:color w:val="800000"/>
        </w:rPr>
      </w:pPr>
      <w:r w:rsidRPr="003B6EF8">
        <w:rPr>
          <w:color w:val="800000"/>
        </w:rPr>
        <w:t>специалност</w:t>
      </w:r>
    </w:p>
    <w:p w14:paraId="127BCAF3" w14:textId="77777777" w:rsidR="00712387" w:rsidRDefault="00712387" w:rsidP="007B51D1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„Организация на хотелиерството”</w:t>
      </w:r>
    </w:p>
    <w:p w14:paraId="322593FC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b/>
          <w:bCs/>
          <w:color w:val="800000"/>
        </w:rPr>
        <w:t xml:space="preserve"> професия „Хотелиер”</w:t>
      </w:r>
    </w:p>
    <w:p w14:paraId="66AAFDDD" w14:textId="77777777" w:rsidR="009A7325" w:rsidRPr="00712387" w:rsidRDefault="00F05ED4" w:rsidP="00712387">
      <w:pPr>
        <w:jc w:val="center"/>
        <w:rPr>
          <w:color w:val="800000"/>
        </w:rPr>
      </w:pPr>
      <w:r>
        <w:rPr>
          <w:b/>
          <w:bCs/>
          <w:color w:val="800000"/>
        </w:rPr>
        <w:t xml:space="preserve"> ІІІ </w:t>
      </w:r>
      <w:r w:rsidR="000826A2">
        <w:rPr>
          <w:b/>
          <w:bCs/>
          <w:color w:val="800000"/>
        </w:rPr>
        <w:t>СПК</w:t>
      </w:r>
      <w:r w:rsidRPr="003B6EF8">
        <w:rPr>
          <w:color w:val="800000"/>
        </w:rPr>
        <w:t> </w:t>
      </w:r>
      <w:r w:rsidR="007B51D1" w:rsidRPr="003B6EF8">
        <w:rPr>
          <w:color w:val="800000"/>
        </w:rPr>
        <w:t> –</w:t>
      </w:r>
      <w:r w:rsidR="00712387">
        <w:rPr>
          <w:color w:val="800000"/>
        </w:rPr>
        <w:t xml:space="preserve"> </w:t>
      </w:r>
      <w:r w:rsidR="007B51D1" w:rsidRPr="003B6EF8">
        <w:rPr>
          <w:color w:val="800000"/>
        </w:rPr>
        <w:t>1 паралелка с 26 уч</w:t>
      </w:r>
      <w:r w:rsidR="007B51D1" w:rsidRPr="00712387">
        <w:rPr>
          <w:color w:val="800000"/>
        </w:rPr>
        <w:t>ен</w:t>
      </w:r>
      <w:r w:rsidR="007B51D1" w:rsidRPr="003B6EF8">
        <w:rPr>
          <w:color w:val="800000"/>
        </w:rPr>
        <w:t>ици</w:t>
      </w:r>
      <w:r w:rsidR="00712387">
        <w:rPr>
          <w:color w:val="800000"/>
        </w:rPr>
        <w:t xml:space="preserve"> </w:t>
      </w:r>
      <w:r w:rsidR="009A7325" w:rsidRPr="00712387">
        <w:rPr>
          <w:color w:val="800000"/>
        </w:rPr>
        <w:t xml:space="preserve">с </w:t>
      </w:r>
      <w:r w:rsidR="000826A2">
        <w:rPr>
          <w:color w:val="800000"/>
        </w:rPr>
        <w:t>разширено</w:t>
      </w:r>
      <w:r w:rsidR="009A7325" w:rsidRPr="00712387">
        <w:rPr>
          <w:color w:val="800000"/>
        </w:rPr>
        <w:t xml:space="preserve"> изучаване на английски език</w:t>
      </w:r>
    </w:p>
    <w:p w14:paraId="48DA06E3" w14:textId="77777777" w:rsidR="007B51D1" w:rsidRPr="007B51D1" w:rsidRDefault="007B51D1" w:rsidP="007B51D1">
      <w:pPr>
        <w:jc w:val="center"/>
        <w:rPr>
          <w:color w:val="993366"/>
        </w:rPr>
      </w:pPr>
    </w:p>
    <w:p w14:paraId="6F47191D" w14:textId="77777777" w:rsidR="00F05ED4" w:rsidRPr="00F05ED4" w:rsidRDefault="00F05ED4" w:rsidP="00F05ED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</w:rPr>
      </w:pPr>
      <w:r w:rsidRPr="00F05ED4">
        <w:rPr>
          <w:rFonts w:ascii="Arial" w:hAnsi="Arial" w:cs="Arial"/>
          <w:color w:val="593312"/>
          <w:sz w:val="20"/>
          <w:szCs w:val="20"/>
        </w:rPr>
        <w:t xml:space="preserve">Специалността дава знания, свързани с технологията, организацията и управлението на всички дейности в хотела. Учениците придобиват умения за посрещането, настаняването, изхранването и обслужването на туристите, управление на технологиите, прилагани в хотелиерството и ресторантьорството; организирането на допълнителни дейности в хотела; съвременните маркетингови и рекламни концепции съобразно стандартите за работа и изискванията за високо качество на хотелиерския продукт, съответстващ на категорията на обекта. Чуждоезиковото обучение включва и  чужд език по професията, който се изучава през целия курс на обучение. </w:t>
      </w:r>
      <w:r w:rsidR="00E061E6">
        <w:rPr>
          <w:rFonts w:ascii="Arial" w:hAnsi="Arial" w:cs="Arial"/>
          <w:color w:val="593312"/>
          <w:sz w:val="20"/>
          <w:szCs w:val="20"/>
        </w:rPr>
        <w:t>П</w:t>
      </w:r>
      <w:r w:rsidRPr="00F05ED4">
        <w:rPr>
          <w:rFonts w:ascii="Arial" w:hAnsi="Arial" w:cs="Arial"/>
          <w:color w:val="593312"/>
          <w:sz w:val="20"/>
          <w:szCs w:val="20"/>
        </w:rPr>
        <w:t>рофесионална</w:t>
      </w:r>
      <w:r w:rsidR="00E061E6">
        <w:rPr>
          <w:rFonts w:ascii="Arial" w:hAnsi="Arial" w:cs="Arial"/>
          <w:color w:val="593312"/>
          <w:sz w:val="20"/>
          <w:szCs w:val="20"/>
        </w:rPr>
        <w:t xml:space="preserve">та </w:t>
      </w:r>
      <w:r w:rsidRPr="00F05ED4">
        <w:rPr>
          <w:rFonts w:ascii="Arial" w:hAnsi="Arial" w:cs="Arial"/>
          <w:color w:val="593312"/>
          <w:sz w:val="20"/>
          <w:szCs w:val="20"/>
        </w:rPr>
        <w:t>подготовка обхваща изучаването на дисциплини като: организация и функциониране на кухнята и ресторанта, технология на хотелиерското обслужване, технология на допълнителните дейности в туризма, туристически ресурси в България, както и провеждането на производствени практики в Х, ХІ и ХІІ клас. Производствените  практики учениците провеждат в България и извън страната /по проекти Мобилност – Програма Еразъм+/  в реална работна среда във висококатегорийни хотели. Завършилите тези специалности могат да се реализират успешно в областта на хотелиерството и/или ресторантьорството в хотели, хотелски  комплекси, хотелски вериги. Добра успеваемост постигат и кандидатстващите във висши учебни заведения в цялата страна в сферата на икономиката и туризма.</w:t>
      </w:r>
    </w:p>
    <w:p w14:paraId="159B67E5" w14:textId="77777777" w:rsidR="00F05ED4" w:rsidRPr="0067444F" w:rsidRDefault="00F05ED4" w:rsidP="00F05ED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  <w:lang w:val="ru-RU"/>
        </w:rPr>
      </w:pPr>
      <w:r w:rsidRPr="00F05ED4">
        <w:rPr>
          <w:rFonts w:ascii="Arial" w:hAnsi="Arial" w:cs="Arial"/>
          <w:color w:val="593312"/>
          <w:sz w:val="20"/>
          <w:szCs w:val="20"/>
        </w:rPr>
        <w:t xml:space="preserve"> Ако носите в себе си прословутото българско гостоприемство и общителност, способност да предусещате желанията на гостите и удоволствието да ги сбъдвате, тази професия е точно за Вас!</w:t>
      </w:r>
    </w:p>
    <w:p w14:paraId="05ED8780" w14:textId="77777777" w:rsidR="0067444F" w:rsidRPr="0067444F" w:rsidRDefault="0067444F" w:rsidP="009B01A6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Бал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о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образува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не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0473DBAC" w14:textId="406ACCA2" w:rsidR="0067444F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детелство за основно образование по география и икономика и история и цивилизация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превърнати по скала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в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точки.</w:t>
      </w:r>
    </w:p>
    <w:p w14:paraId="1BB49A25" w14:textId="77777777" w:rsidR="0010323E" w:rsidRPr="0067444F" w:rsidRDefault="0010323E" w:rsidP="0010323E">
      <w:pPr>
        <w:shd w:val="clear" w:color="auto" w:fill="FFFFFF"/>
        <w:jc w:val="center"/>
        <w:rPr>
          <w:color w:val="800000"/>
          <w:lang w:val="ru-RU"/>
        </w:rPr>
      </w:pPr>
      <w:r w:rsidRPr="00D84C6E">
        <w:rPr>
          <w:color w:val="800000"/>
        </w:rPr>
        <w:t>специалност</w:t>
      </w:r>
    </w:p>
    <w:p w14:paraId="7A8A5089" w14:textId="77D81D87" w:rsidR="0010323E" w:rsidRDefault="0010323E" w:rsidP="0010323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color w:val="800000"/>
        </w:rPr>
        <w:t>„</w:t>
      </w:r>
      <w:r w:rsidRPr="00D84C6E">
        <w:rPr>
          <w:b/>
          <w:bCs/>
          <w:color w:val="800000"/>
        </w:rPr>
        <w:t xml:space="preserve">Производство </w:t>
      </w:r>
      <w:r>
        <w:rPr>
          <w:b/>
          <w:bCs/>
          <w:color w:val="800000"/>
        </w:rPr>
        <w:t>и организация в заведенията за хранене и развлечение</w:t>
      </w:r>
      <w:r>
        <w:rPr>
          <w:b/>
          <w:bCs/>
          <w:color w:val="800000"/>
        </w:rPr>
        <w:t>“</w:t>
      </w:r>
    </w:p>
    <w:p w14:paraId="27408278" w14:textId="7C123EEE" w:rsidR="0010323E" w:rsidRDefault="0010323E" w:rsidP="0010323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b/>
          <w:bCs/>
          <w:color w:val="800000"/>
        </w:rPr>
        <w:t xml:space="preserve"> </w:t>
      </w:r>
      <w:r w:rsidRPr="00D84C6E">
        <w:rPr>
          <w:bCs/>
          <w:color w:val="800000"/>
        </w:rPr>
        <w:t>п</w:t>
      </w:r>
      <w:r w:rsidRPr="00D84C6E">
        <w:rPr>
          <w:color w:val="800000"/>
        </w:rPr>
        <w:t xml:space="preserve">рофесия </w:t>
      </w:r>
      <w:r w:rsidRPr="00D84C6E">
        <w:rPr>
          <w:b/>
          <w:bCs/>
          <w:color w:val="800000"/>
        </w:rPr>
        <w:t> „</w:t>
      </w:r>
      <w:r>
        <w:rPr>
          <w:b/>
          <w:bCs/>
          <w:color w:val="800000"/>
        </w:rPr>
        <w:t>Ресторантьор</w:t>
      </w:r>
      <w:r w:rsidRPr="00D84C6E">
        <w:rPr>
          <w:b/>
          <w:bCs/>
          <w:color w:val="800000"/>
        </w:rPr>
        <w:t>“</w:t>
      </w:r>
    </w:p>
    <w:p w14:paraId="70DA023E" w14:textId="585CA49C" w:rsidR="0010323E" w:rsidRDefault="0010323E" w:rsidP="0010323E">
      <w:pPr>
        <w:tabs>
          <w:tab w:val="left" w:pos="0"/>
        </w:tabs>
        <w:jc w:val="center"/>
        <w:rPr>
          <w:color w:val="800000"/>
        </w:rPr>
      </w:pPr>
      <w:r>
        <w:rPr>
          <w:b/>
          <w:bCs/>
          <w:color w:val="800000"/>
        </w:rPr>
        <w:t xml:space="preserve"> </w:t>
      </w:r>
      <w:r w:rsidRPr="00D84C6E">
        <w:rPr>
          <w:b/>
          <w:bCs/>
          <w:color w:val="800000"/>
        </w:rPr>
        <w:t xml:space="preserve">ІІІ </w:t>
      </w:r>
      <w:r>
        <w:rPr>
          <w:b/>
          <w:bCs/>
          <w:color w:val="800000"/>
        </w:rPr>
        <w:t>СПК</w:t>
      </w:r>
      <w:r w:rsidRPr="00D84C6E">
        <w:rPr>
          <w:color w:val="800000"/>
        </w:rPr>
        <w:t>  – 1 паралелка с 26 ученици</w:t>
      </w:r>
      <w:r>
        <w:rPr>
          <w:color w:val="800000"/>
        </w:rPr>
        <w:t xml:space="preserve">, с </w:t>
      </w:r>
      <w:r w:rsidRPr="00712387">
        <w:rPr>
          <w:color w:val="800000"/>
        </w:rPr>
        <w:t>разширено изучаване на английски език</w:t>
      </w:r>
    </w:p>
    <w:p w14:paraId="7694FDC1" w14:textId="77777777" w:rsidR="0010323E" w:rsidRPr="00712387" w:rsidRDefault="0010323E" w:rsidP="0010323E">
      <w:pPr>
        <w:tabs>
          <w:tab w:val="left" w:pos="0"/>
        </w:tabs>
        <w:jc w:val="center"/>
        <w:rPr>
          <w:color w:val="800000"/>
        </w:rPr>
      </w:pPr>
    </w:p>
    <w:p w14:paraId="61DB44EC" w14:textId="77777777" w:rsidR="00730C0F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 xml:space="preserve">Обучението </w:t>
      </w:r>
      <w:r>
        <w:rPr>
          <w:rFonts w:ascii="Arial" w:hAnsi="Arial" w:cs="Arial"/>
          <w:color w:val="593312"/>
          <w:sz w:val="20"/>
          <w:szCs w:val="20"/>
        </w:rPr>
        <w:t xml:space="preserve">осигурява високо качество на услугите, като организира и контролира работата на персонала, организира и провеждането на тържества и партита по различни поводи, участва в съставяне на менюто на заведението, организира въвеждането на нови рецепти, контролира спазването на </w:t>
      </w:r>
      <w:proofErr w:type="spellStart"/>
      <w:r>
        <w:rPr>
          <w:rFonts w:ascii="Arial" w:hAnsi="Arial" w:cs="Arial"/>
          <w:color w:val="593312"/>
          <w:sz w:val="20"/>
          <w:szCs w:val="20"/>
        </w:rPr>
        <w:t>технологния</w:t>
      </w:r>
      <w:proofErr w:type="spellEnd"/>
      <w:r>
        <w:rPr>
          <w:rFonts w:ascii="Arial" w:hAnsi="Arial" w:cs="Arial"/>
          <w:color w:val="593312"/>
          <w:sz w:val="20"/>
          <w:szCs w:val="20"/>
        </w:rPr>
        <w:t xml:space="preserve"> процес за производство на ястия и напитки и тяхното сервиране в ресторанта.</w:t>
      </w:r>
    </w:p>
    <w:p w14:paraId="4CD7D16B" w14:textId="4A66B930" w:rsidR="0010323E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 xml:space="preserve"> Професията дава възможност за успешна реализация на пазара на труда с добро заплащане. </w:t>
      </w:r>
    </w:p>
    <w:p w14:paraId="0E89DCE7" w14:textId="77777777" w:rsidR="0010323E" w:rsidRPr="000826A2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Балообразуване</w:t>
      </w:r>
      <w:proofErr w:type="spellEnd"/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59EC3407" w14:textId="77777777" w:rsidR="0010323E" w:rsidRDefault="0010323E" w:rsidP="0010323E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за основно образование по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биология и здравно образование и химия и опазване на околната среда, 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превърнати по скала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точки.</w:t>
      </w:r>
    </w:p>
    <w:p w14:paraId="5C394262" w14:textId="77777777" w:rsidR="0010323E" w:rsidRDefault="0010323E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14:paraId="6BBF025D" w14:textId="77777777" w:rsidR="0067444F" w:rsidRPr="007B51D1" w:rsidRDefault="0067444F" w:rsidP="00F05ED4">
      <w:pPr>
        <w:spacing w:line="360" w:lineRule="auto"/>
        <w:jc w:val="both"/>
      </w:pPr>
    </w:p>
    <w:p w14:paraId="480DA34C" w14:textId="77777777" w:rsidR="009B01A6" w:rsidRPr="00D84C6E" w:rsidRDefault="009B01A6" w:rsidP="007B51D1">
      <w:pPr>
        <w:jc w:val="both"/>
        <w:rPr>
          <w:color w:val="800000"/>
        </w:rPr>
      </w:pPr>
    </w:p>
    <w:p w14:paraId="4E3E6EC1" w14:textId="77777777" w:rsidR="00D84C6E" w:rsidRPr="0067444F" w:rsidRDefault="00D84C6E" w:rsidP="00D84C6E">
      <w:pPr>
        <w:shd w:val="clear" w:color="auto" w:fill="FFFFFF"/>
        <w:jc w:val="center"/>
        <w:rPr>
          <w:color w:val="800000"/>
          <w:lang w:val="ru-RU"/>
        </w:rPr>
      </w:pPr>
      <w:r w:rsidRPr="00D84C6E">
        <w:rPr>
          <w:color w:val="800000"/>
        </w:rPr>
        <w:t>специалност</w:t>
      </w:r>
    </w:p>
    <w:p w14:paraId="4C2BBB47" w14:textId="77777777" w:rsidR="00712387" w:rsidRDefault="00D84C6E" w:rsidP="00D84C6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color w:val="800000"/>
        </w:rPr>
        <w:t>„</w:t>
      </w:r>
      <w:r w:rsidRPr="00D84C6E">
        <w:rPr>
          <w:b/>
          <w:bCs/>
          <w:color w:val="800000"/>
        </w:rPr>
        <w:t xml:space="preserve">Производство на </w:t>
      </w:r>
      <w:r w:rsidR="000826A2">
        <w:rPr>
          <w:b/>
          <w:bCs/>
          <w:color w:val="800000"/>
        </w:rPr>
        <w:t>кулинарни изделия и напитки</w:t>
      </w:r>
      <w:r w:rsidR="00712387">
        <w:rPr>
          <w:b/>
          <w:bCs/>
          <w:color w:val="800000"/>
        </w:rPr>
        <w:t>“</w:t>
      </w:r>
    </w:p>
    <w:p w14:paraId="44BC727A" w14:textId="77777777" w:rsidR="00712387" w:rsidRDefault="00D84C6E" w:rsidP="00D84C6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b/>
          <w:bCs/>
          <w:color w:val="800000"/>
        </w:rPr>
        <w:t xml:space="preserve"> </w:t>
      </w:r>
      <w:r w:rsidRPr="00D84C6E">
        <w:rPr>
          <w:bCs/>
          <w:color w:val="800000"/>
        </w:rPr>
        <w:t>п</w:t>
      </w:r>
      <w:r w:rsidRPr="00D84C6E">
        <w:rPr>
          <w:color w:val="800000"/>
        </w:rPr>
        <w:t xml:space="preserve">рофесия </w:t>
      </w:r>
      <w:r w:rsidRPr="00D84C6E">
        <w:rPr>
          <w:b/>
          <w:bCs/>
          <w:color w:val="800000"/>
        </w:rPr>
        <w:t> „</w:t>
      </w:r>
      <w:r w:rsidR="000826A2">
        <w:rPr>
          <w:b/>
          <w:bCs/>
          <w:color w:val="800000"/>
        </w:rPr>
        <w:t>Готвач</w:t>
      </w:r>
      <w:r w:rsidRPr="00D84C6E">
        <w:rPr>
          <w:b/>
          <w:bCs/>
          <w:color w:val="800000"/>
        </w:rPr>
        <w:t>“</w:t>
      </w:r>
    </w:p>
    <w:p w14:paraId="0C808A70" w14:textId="7523E61C" w:rsidR="00D84C6E" w:rsidRDefault="00E5791E" w:rsidP="00712387">
      <w:pPr>
        <w:tabs>
          <w:tab w:val="left" w:pos="0"/>
        </w:tabs>
        <w:jc w:val="center"/>
        <w:rPr>
          <w:color w:val="800000"/>
        </w:rPr>
      </w:pPr>
      <w:r>
        <w:rPr>
          <w:b/>
          <w:bCs/>
          <w:color w:val="800000"/>
        </w:rPr>
        <w:t xml:space="preserve"> </w:t>
      </w:r>
      <w:r w:rsidR="00D84C6E" w:rsidRPr="00D84C6E">
        <w:rPr>
          <w:b/>
          <w:bCs/>
          <w:color w:val="800000"/>
        </w:rPr>
        <w:t>ІІ</w:t>
      </w:r>
      <w:r w:rsidR="0010323E" w:rsidRPr="00D84C6E">
        <w:rPr>
          <w:b/>
          <w:bCs/>
          <w:color w:val="800000"/>
        </w:rPr>
        <w:t>І</w:t>
      </w:r>
      <w:r w:rsidR="00D84C6E" w:rsidRPr="00D84C6E">
        <w:rPr>
          <w:b/>
          <w:bCs/>
          <w:color w:val="800000"/>
        </w:rPr>
        <w:t xml:space="preserve"> </w:t>
      </w:r>
      <w:r w:rsidR="000826A2">
        <w:rPr>
          <w:b/>
          <w:bCs/>
          <w:color w:val="800000"/>
        </w:rPr>
        <w:t>СПК</w:t>
      </w:r>
      <w:r w:rsidR="00D84C6E" w:rsidRPr="00D84C6E">
        <w:rPr>
          <w:color w:val="800000"/>
        </w:rPr>
        <w:t>  – 1 паралелка с 26 ученици</w:t>
      </w:r>
      <w:r w:rsidR="00712387">
        <w:rPr>
          <w:color w:val="800000"/>
        </w:rPr>
        <w:t xml:space="preserve">, с </w:t>
      </w:r>
      <w:r w:rsidR="00D84C6E" w:rsidRPr="00712387">
        <w:rPr>
          <w:color w:val="800000"/>
        </w:rPr>
        <w:t>разширено изучаване на английски език</w:t>
      </w:r>
    </w:p>
    <w:p w14:paraId="3A4BB58B" w14:textId="77777777" w:rsidR="009B01A6" w:rsidRPr="00712387" w:rsidRDefault="009B01A6" w:rsidP="00712387">
      <w:pPr>
        <w:tabs>
          <w:tab w:val="left" w:pos="0"/>
        </w:tabs>
        <w:jc w:val="center"/>
        <w:rPr>
          <w:color w:val="800000"/>
        </w:rPr>
      </w:pPr>
    </w:p>
    <w:p w14:paraId="05805A95" w14:textId="77777777" w:rsidR="000826A2" w:rsidRDefault="00D84C6E" w:rsidP="009B0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>Обучението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 xml:space="preserve"> е насочено към  усвояване на  базови техники  и последващо надграждане на знания и умения. Тук талантът е от голямо значение, но  обучението е задължително, за да се усвоят технологии и рецепти,  начини за креативна презентация на ястията, както и умения за цялостно управление на ресторанта</w:t>
      </w:r>
      <w:r w:rsidR="000826A2" w:rsidRPr="000826A2">
        <w:rPr>
          <w:shd w:val="clear" w:color="auto" w:fill="FFFFFF"/>
        </w:rPr>
        <w:t>.</w:t>
      </w:r>
      <w:r w:rsidR="00196615" w:rsidRPr="000826A2">
        <w:rPr>
          <w:rFonts w:ascii="Arial" w:hAnsi="Arial" w:cs="Arial"/>
          <w:color w:val="593312"/>
          <w:sz w:val="20"/>
          <w:szCs w:val="20"/>
        </w:rPr>
        <w:t xml:space="preserve"> Учениците придобиват умения за 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>разпознаване и правилен подбор на хранителните продукти, изготвяне на менюта, приготвяне на ястия от националната и международните кухни, организиране и ръководене на  дейностите в кухнята и ресторанта, естетическо  оформление на ястията, прилагане на здравословни норми за хранене, управление и организация на собствен бизнес съгласно изискванията на Европейския съюз.</w:t>
      </w:r>
      <w:r w:rsidR="00712387" w:rsidRPr="000826A2">
        <w:rPr>
          <w:rFonts w:ascii="Arial" w:hAnsi="Arial" w:cs="Arial"/>
          <w:color w:val="593312"/>
          <w:sz w:val="20"/>
          <w:szCs w:val="20"/>
        </w:rPr>
        <w:t xml:space="preserve"> Професията дава възможност за успешна реализация на пазара на труда 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>с добро заплащане.</w:t>
      </w:r>
      <w:r w:rsidR="00712387" w:rsidRPr="000826A2">
        <w:rPr>
          <w:rFonts w:ascii="Arial" w:hAnsi="Arial" w:cs="Arial"/>
          <w:color w:val="593312"/>
          <w:sz w:val="20"/>
          <w:szCs w:val="20"/>
        </w:rPr>
        <w:t xml:space="preserve"> </w:t>
      </w:r>
    </w:p>
    <w:p w14:paraId="281FCBBD" w14:textId="77777777" w:rsidR="0067444F" w:rsidRPr="000826A2" w:rsidRDefault="0067444F" w:rsidP="009B0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Балообразуване:</w:t>
      </w:r>
    </w:p>
    <w:p w14:paraId="66D7E1AE" w14:textId="77777777" w:rsidR="0067444F" w:rsidRDefault="0067444F" w:rsidP="009B01A6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за основно образование по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биология и здравно образование и химия и опазване на околната среда, 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превърнати по скала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точки.</w:t>
      </w:r>
    </w:p>
    <w:p w14:paraId="02F9D01E" w14:textId="7D3FC085" w:rsidR="009A7325" w:rsidRDefault="009A7325" w:rsidP="007B51D1">
      <w:pPr>
        <w:jc w:val="both"/>
      </w:pPr>
    </w:p>
    <w:p w14:paraId="11C9B45E" w14:textId="02192BFB" w:rsidR="0010323E" w:rsidRDefault="0010323E" w:rsidP="007B51D1">
      <w:pPr>
        <w:jc w:val="both"/>
      </w:pPr>
    </w:p>
    <w:p w14:paraId="1AB8E7A5" w14:textId="77777777" w:rsidR="0010323E" w:rsidRDefault="0010323E" w:rsidP="007B51D1">
      <w:pPr>
        <w:jc w:val="both"/>
      </w:pPr>
    </w:p>
    <w:p w14:paraId="44B1C4B2" w14:textId="77777777" w:rsidR="009B01A6" w:rsidRDefault="009B01A6" w:rsidP="009B01A6">
      <w:pPr>
        <w:jc w:val="center"/>
        <w:rPr>
          <w:b/>
          <w:bCs/>
          <w:color w:val="800000"/>
        </w:rPr>
      </w:pPr>
      <w:r w:rsidRPr="003B6EF8">
        <w:rPr>
          <w:color w:val="800000"/>
        </w:rPr>
        <w:t>специалност</w:t>
      </w:r>
      <w:r w:rsidRPr="003B6EF8">
        <w:rPr>
          <w:color w:val="800000"/>
        </w:rPr>
        <w:br/>
      </w:r>
      <w:r w:rsidRPr="003B6EF8">
        <w:rPr>
          <w:b/>
          <w:bCs/>
          <w:color w:val="800000"/>
        </w:rPr>
        <w:t>„</w:t>
      </w:r>
      <w:r>
        <w:rPr>
          <w:b/>
          <w:bCs/>
          <w:color w:val="800000"/>
        </w:rPr>
        <w:t xml:space="preserve">Производство </w:t>
      </w:r>
      <w:r w:rsidR="00845975">
        <w:rPr>
          <w:b/>
          <w:bCs/>
          <w:color w:val="800000"/>
        </w:rPr>
        <w:t>на хляб и хлебни изделия</w:t>
      </w:r>
      <w:r>
        <w:rPr>
          <w:b/>
          <w:bCs/>
          <w:color w:val="800000"/>
        </w:rPr>
        <w:t>”</w:t>
      </w:r>
    </w:p>
    <w:p w14:paraId="72D3CA8A" w14:textId="77777777" w:rsidR="009B01A6" w:rsidRDefault="009B01A6" w:rsidP="009B01A6">
      <w:pPr>
        <w:jc w:val="center"/>
        <w:rPr>
          <w:b/>
          <w:bCs/>
          <w:color w:val="800000"/>
        </w:rPr>
      </w:pPr>
      <w:r w:rsidRPr="003B6EF8">
        <w:rPr>
          <w:b/>
          <w:bCs/>
          <w:color w:val="800000"/>
        </w:rPr>
        <w:t xml:space="preserve"> професия „</w:t>
      </w:r>
      <w:r w:rsidR="00845975">
        <w:rPr>
          <w:b/>
          <w:bCs/>
          <w:color w:val="800000"/>
        </w:rPr>
        <w:t>Хлебар-сладкар</w:t>
      </w:r>
      <w:r w:rsidRPr="003B6EF8">
        <w:rPr>
          <w:b/>
          <w:bCs/>
          <w:color w:val="800000"/>
        </w:rPr>
        <w:t>”</w:t>
      </w:r>
    </w:p>
    <w:p w14:paraId="420DF3DD" w14:textId="77777777" w:rsidR="009B01A6" w:rsidRDefault="009B01A6" w:rsidP="009B01A6">
      <w:pPr>
        <w:jc w:val="center"/>
        <w:rPr>
          <w:color w:val="800000"/>
        </w:rPr>
      </w:pPr>
      <w:r>
        <w:rPr>
          <w:b/>
          <w:bCs/>
          <w:color w:val="800000"/>
        </w:rPr>
        <w:t>ІІ СПК</w:t>
      </w:r>
      <w:r w:rsidRPr="003B6EF8">
        <w:rPr>
          <w:color w:val="800000"/>
        </w:rPr>
        <w:t>  – 1 паралелка с 26 ученици</w:t>
      </w:r>
      <w:r>
        <w:rPr>
          <w:color w:val="800000"/>
        </w:rPr>
        <w:t xml:space="preserve">, </w:t>
      </w:r>
    </w:p>
    <w:p w14:paraId="2C513622" w14:textId="77777777" w:rsidR="009B01A6" w:rsidRPr="007B51D1" w:rsidRDefault="009B01A6" w:rsidP="009B01A6">
      <w:pPr>
        <w:jc w:val="center"/>
        <w:rPr>
          <w:u w:val="single"/>
        </w:rPr>
      </w:pPr>
      <w:r>
        <w:rPr>
          <w:color w:val="800000"/>
        </w:rPr>
        <w:t xml:space="preserve">без интенивно и без </w:t>
      </w:r>
      <w:r w:rsidRPr="00712387">
        <w:rPr>
          <w:color w:val="800000"/>
        </w:rPr>
        <w:t>разширено изучаване на английски език</w:t>
      </w:r>
    </w:p>
    <w:p w14:paraId="42968FD1" w14:textId="77777777" w:rsidR="009B01A6" w:rsidRDefault="009B01A6" w:rsidP="009B01A6">
      <w:pPr>
        <w:jc w:val="both"/>
      </w:pPr>
    </w:p>
    <w:p w14:paraId="25181A1F" w14:textId="77777777" w:rsidR="00845975" w:rsidRPr="00845975" w:rsidRDefault="00845975" w:rsidP="00D83180">
      <w:pPr>
        <w:spacing w:line="360" w:lineRule="auto"/>
        <w:ind w:firstLine="360"/>
        <w:jc w:val="both"/>
        <w:rPr>
          <w:rFonts w:ascii="Arial" w:hAnsi="Arial" w:cs="Arial"/>
          <w:color w:val="593312"/>
          <w:sz w:val="20"/>
          <w:szCs w:val="20"/>
        </w:rPr>
      </w:pPr>
      <w:r w:rsidRPr="00845975">
        <w:rPr>
          <w:rFonts w:ascii="Arial" w:hAnsi="Arial" w:cs="Arial"/>
          <w:color w:val="593312"/>
          <w:sz w:val="20"/>
          <w:szCs w:val="20"/>
        </w:rPr>
        <w:lastRenderedPageBreak/>
        <w:t xml:space="preserve">Обучението е свързано с подготовка на специалисти в хлебопроизводството. Учениците придобиват умения за технологичните процеси, технологията на различни видове хлебни изделия, обслужване на машини и съоръжения в производствените обекти, естетическо оформление на продуктите, прилагане на здравословни норми за хранене, управление и организация на собствен бизнес за производство на хляб и хлебни изделия. </w:t>
      </w:r>
      <w:r w:rsidR="00D83180">
        <w:rPr>
          <w:rFonts w:ascii="Arial" w:hAnsi="Arial" w:cs="Arial"/>
          <w:color w:val="593312"/>
          <w:sz w:val="20"/>
          <w:szCs w:val="20"/>
        </w:rPr>
        <w:t xml:space="preserve">Ще придобият практически умения за </w:t>
      </w:r>
      <w:r w:rsidR="00D83180" w:rsidRPr="00D83180">
        <w:rPr>
          <w:rFonts w:ascii="Arial" w:hAnsi="Arial" w:cs="Arial"/>
          <w:color w:val="593312"/>
          <w:sz w:val="20"/>
          <w:szCs w:val="20"/>
        </w:rPr>
        <w:t>производство на основните видове хляб -  ръжен и ръжено-пшеничен хляб, диетичен хляб, хляб от обогатено тесто</w:t>
      </w:r>
      <w:r w:rsidR="00D83180">
        <w:rPr>
          <w:rFonts w:ascii="Arial" w:hAnsi="Arial" w:cs="Arial"/>
          <w:color w:val="593312"/>
          <w:sz w:val="20"/>
          <w:szCs w:val="20"/>
        </w:rPr>
        <w:t xml:space="preserve">, както и </w:t>
      </w:r>
      <w:r w:rsidR="00D83180" w:rsidRPr="00D83180">
        <w:rPr>
          <w:rFonts w:ascii="Arial" w:hAnsi="Arial" w:cs="Arial"/>
          <w:color w:val="593312"/>
          <w:sz w:val="20"/>
          <w:szCs w:val="20"/>
        </w:rPr>
        <w:t xml:space="preserve"> използване на нови технологии за производство на хляб</w:t>
      </w:r>
      <w:r w:rsidR="00D83180">
        <w:rPr>
          <w:rFonts w:ascii="Arial" w:hAnsi="Arial" w:cs="Arial"/>
          <w:color w:val="593312"/>
          <w:sz w:val="20"/>
          <w:szCs w:val="20"/>
        </w:rPr>
        <w:t xml:space="preserve"> и хлебни изделия.</w:t>
      </w:r>
    </w:p>
    <w:p w14:paraId="28AEDEE5" w14:textId="77777777" w:rsidR="009B01A6" w:rsidRPr="000826A2" w:rsidRDefault="009B01A6" w:rsidP="00D831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Балообразуване:</w:t>
      </w:r>
    </w:p>
    <w:p w14:paraId="57A9C38B" w14:textId="77777777" w:rsidR="009B01A6" w:rsidRDefault="009B01A6" w:rsidP="009B01A6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за основно образование по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биология и здравно образование и химия и опазване на околната среда, 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превърнати по скала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точки.</w:t>
      </w:r>
    </w:p>
    <w:p w14:paraId="26BF88DC" w14:textId="77777777" w:rsidR="009B01A6" w:rsidRDefault="009B01A6" w:rsidP="009B01A6">
      <w:pPr>
        <w:jc w:val="both"/>
      </w:pPr>
    </w:p>
    <w:p w14:paraId="6ADFCBC4" w14:textId="77777777" w:rsidR="00845975" w:rsidRDefault="00845975" w:rsidP="00845975">
      <w:pPr>
        <w:jc w:val="both"/>
      </w:pPr>
    </w:p>
    <w:p w14:paraId="26990B9A" w14:textId="77777777" w:rsidR="00845975" w:rsidRPr="007B51D1" w:rsidRDefault="00845975" w:rsidP="00845975">
      <w:pPr>
        <w:jc w:val="both"/>
      </w:pPr>
    </w:p>
    <w:p w14:paraId="585ECDEA" w14:textId="77777777" w:rsidR="009B01A6" w:rsidRPr="007B51D1" w:rsidRDefault="009B01A6" w:rsidP="007B51D1">
      <w:pPr>
        <w:jc w:val="both"/>
      </w:pPr>
    </w:p>
    <w:sectPr w:rsidR="009B01A6" w:rsidRPr="007B51D1" w:rsidSect="009B01A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AF5"/>
    <w:multiLevelType w:val="hybridMultilevel"/>
    <w:tmpl w:val="13087E36"/>
    <w:lvl w:ilvl="0" w:tplc="6C8831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519DA"/>
    <w:multiLevelType w:val="hybridMultilevel"/>
    <w:tmpl w:val="9842CA62"/>
    <w:lvl w:ilvl="0" w:tplc="E6E0DB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5493"/>
    <w:multiLevelType w:val="hybridMultilevel"/>
    <w:tmpl w:val="AF0257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5045B"/>
    <w:multiLevelType w:val="multilevel"/>
    <w:tmpl w:val="978C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C1BF8"/>
    <w:multiLevelType w:val="multilevel"/>
    <w:tmpl w:val="3D50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C131C"/>
    <w:multiLevelType w:val="multilevel"/>
    <w:tmpl w:val="9A8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71505"/>
    <w:multiLevelType w:val="multilevel"/>
    <w:tmpl w:val="4E3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021851">
    <w:abstractNumId w:val="6"/>
  </w:num>
  <w:num w:numId="2" w16cid:durableId="742484895">
    <w:abstractNumId w:val="1"/>
  </w:num>
  <w:num w:numId="3" w16cid:durableId="801924604">
    <w:abstractNumId w:val="3"/>
  </w:num>
  <w:num w:numId="4" w16cid:durableId="1374885256">
    <w:abstractNumId w:val="0"/>
  </w:num>
  <w:num w:numId="5" w16cid:durableId="690497772">
    <w:abstractNumId w:val="5"/>
  </w:num>
  <w:num w:numId="6" w16cid:durableId="1084959252">
    <w:abstractNumId w:val="2"/>
  </w:num>
  <w:num w:numId="7" w16cid:durableId="162060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1"/>
    <w:rsid w:val="000506DD"/>
    <w:rsid w:val="000826A2"/>
    <w:rsid w:val="0010323E"/>
    <w:rsid w:val="00153862"/>
    <w:rsid w:val="00171524"/>
    <w:rsid w:val="00196615"/>
    <w:rsid w:val="002245E2"/>
    <w:rsid w:val="00226F1B"/>
    <w:rsid w:val="00300C55"/>
    <w:rsid w:val="003B6EF8"/>
    <w:rsid w:val="00447A19"/>
    <w:rsid w:val="00547125"/>
    <w:rsid w:val="00567B68"/>
    <w:rsid w:val="00590B17"/>
    <w:rsid w:val="0067444F"/>
    <w:rsid w:val="006D6D07"/>
    <w:rsid w:val="00712387"/>
    <w:rsid w:val="00730C0F"/>
    <w:rsid w:val="007B0896"/>
    <w:rsid w:val="007B51D1"/>
    <w:rsid w:val="00844BC5"/>
    <w:rsid w:val="008454CA"/>
    <w:rsid w:val="00845975"/>
    <w:rsid w:val="009A7325"/>
    <w:rsid w:val="009B01A6"/>
    <w:rsid w:val="00B823D2"/>
    <w:rsid w:val="00D83180"/>
    <w:rsid w:val="00D84C6E"/>
    <w:rsid w:val="00E061E6"/>
    <w:rsid w:val="00E15CA4"/>
    <w:rsid w:val="00E5791E"/>
    <w:rsid w:val="00F05ED4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170BC"/>
  <w15:docId w15:val="{09E0E97D-943E-4AF3-A1BC-D80D696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F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51D1"/>
    <w:pPr>
      <w:spacing w:before="100" w:beforeAutospacing="1" w:after="100" w:afterAutospacing="1"/>
    </w:pPr>
  </w:style>
  <w:style w:type="character" w:styleId="a4">
    <w:name w:val="Strong"/>
    <w:qFormat/>
    <w:rsid w:val="007B51D1"/>
    <w:rPr>
      <w:b/>
      <w:bCs/>
    </w:rPr>
  </w:style>
  <w:style w:type="character" w:customStyle="1" w:styleId="apple-converted-space">
    <w:name w:val="apple-converted-space"/>
    <w:basedOn w:val="a0"/>
    <w:rsid w:val="007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ПРИЕМ СЛЕД ЗАВЪРШЕН VІІ КЛАС</vt:lpstr>
      <vt:lpstr>ПРИЕМ СЛЕД ЗАВЪРШЕН VІІ КЛАС</vt:lpstr>
    </vt:vector>
  </TitlesOfParts>
  <Company>PGT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СЛЕД ЗАВЪРШЕН VІІ КЛАС</dc:title>
  <dc:subject/>
  <dc:creator>dilovski</dc:creator>
  <cp:keywords/>
  <cp:lastModifiedBy>PGT1</cp:lastModifiedBy>
  <cp:revision>2</cp:revision>
  <cp:lastPrinted>2018-03-19T13:15:00Z</cp:lastPrinted>
  <dcterms:created xsi:type="dcterms:W3CDTF">2023-03-01T07:54:00Z</dcterms:created>
  <dcterms:modified xsi:type="dcterms:W3CDTF">2023-03-01T07:54:00Z</dcterms:modified>
</cp:coreProperties>
</file>